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eastAsia" w:ascii="Garamond" w:hAnsi="Garamond" w:eastAsiaTheme="minorEastAsia"/>
          <w:b/>
          <w:sz w:val="56"/>
          <w:szCs w:val="56"/>
          <w:lang w:eastAsia="zh-CN"/>
        </w:rPr>
      </w:pPr>
      <w:r>
        <w:rPr>
          <w:rFonts w:hint="eastAsia" w:ascii="Garamond" w:hAnsi="Garamond"/>
          <w:b/>
          <w:sz w:val="56"/>
          <w:szCs w:val="56"/>
          <w:lang w:eastAsia="zh-CN"/>
        </w:rPr>
        <w:t>jianlimoban-ziyuan</w:t>
      </w:r>
    </w:p>
    <w:p>
      <w:pPr>
        <w:adjustRightInd w:val="0"/>
        <w:snapToGrid w:val="0"/>
        <w:jc w:val="center"/>
        <w:rPr>
          <w:rFonts w:hint="eastAsia" w:ascii="Garamond" w:hAnsi="Garamond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Garamond" w:hAnsi="Garamond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TARGET: AIRLINE STEWARDESS</w:t>
      </w:r>
    </w:p>
    <w:p>
      <w:pPr>
        <w:adjustRightInd w:val="0"/>
        <w:snapToGrid w:val="0"/>
        <w:rPr>
          <w:rFonts w:ascii="Garamond" w:hAnsi="Garamond"/>
          <w:color w:val="404040" w:themeColor="text1" w:themeTint="BF"/>
          <w:sz w:val="10"/>
          <w:szCs w:val="1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adjustRightInd w:val="0"/>
        <w:snapToGrid w:val="0"/>
        <w:rPr>
          <w:rFonts w:hint="eastAsia" w:ascii="Garamond" w:hAnsi="Garamond"/>
          <w:color w:val="404040" w:themeColor="text1" w:themeTint="BF"/>
          <w:sz w:val="10"/>
          <w:szCs w:val="1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</w:p>
    <w:p>
      <w:pPr>
        <w:adjustRightInd w:val="0"/>
        <w:snapToGrid w:val="0"/>
        <w:jc w:val="center"/>
        <w:rPr>
          <w:rFonts w:hint="eastAsia" w:ascii="Garamond" w:hAnsi="Garamond"/>
          <w:color w:val="404040" w:themeColor="text1" w:themeTint="BF"/>
          <w:sz w:val="20"/>
          <w:szCs w:val="20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</w:pPr>
      <w:r>
        <w:rPr>
          <w:rFonts w:ascii="Garamond" w:hAnsi="Garamond"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Mobile: 13500135000</w:t>
      </w:r>
      <w:r>
        <w:rPr>
          <w:rFonts w:ascii="Garamond" w:hAnsi="Garamond"/>
          <w:b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="Garamond" w:hAnsi="Garamond"/>
          <w:b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|</w:t>
      </w:r>
      <w:r>
        <w:rPr>
          <w:rFonts w:ascii="Garamond" w:hAnsi="Garamond"/>
          <w:b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ascii="Garamond" w:hAnsi="Garamond"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Email: </w:t>
      </w:r>
      <w:r>
        <w:rPr>
          <w:rFonts w:hint="eastAsia" w:ascii="Garamond" w:hAnsi="Garamond"/>
          <w:color w:val="404040" w:themeColor="text1" w:themeTint="BF"/>
          <w:sz w:val="22"/>
          <w:lang w:eastAsia="zh-CN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jianlimoban-ziyuan</w:t>
      </w:r>
      <w:r>
        <w:rPr>
          <w:rFonts w:ascii="Garamond" w:hAnsi="Garamond"/>
          <w:b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hint="eastAsia" w:ascii="Garamond" w:hAnsi="Garamond"/>
          <w:b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|</w:t>
      </w:r>
      <w:r>
        <w:rPr>
          <w:rFonts w:ascii="Garamond" w:hAnsi="Garamond"/>
          <w:b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 xml:space="preserve"> </w:t>
      </w:r>
      <w:r>
        <w:rPr>
          <w:rFonts w:ascii="Garamond" w:hAnsi="Garamond"/>
          <w:color w:val="404040" w:themeColor="text1" w:themeTint="BF"/>
          <w:sz w:val="22"/>
          <w14:textFill>
            <w14:solidFill>
              <w14:schemeClr w14:val="tx1">
                <w14:lumMod w14:val="75000"/>
                <w14:lumOff w14:val="25000"/>
              </w14:schemeClr>
            </w14:solidFill>
          </w14:textFill>
        </w:rPr>
        <w:t>Location: Tianhe District, Guangzhou</w:t>
      </w:r>
    </w:p>
    <w:p>
      <w:pPr>
        <w:adjustRightInd w:val="0"/>
        <w:snapToGrid w:val="0"/>
        <w:rPr>
          <w:rFonts w:ascii="Garamond" w:hAnsi="Garamond"/>
        </w:rPr>
      </w:pPr>
    </w:p>
    <w:p>
      <w:pPr>
        <w:adjustRightInd w:val="0"/>
        <w:snapToGrid w:val="0"/>
        <w:rPr>
          <w:rFonts w:ascii="Garamond" w:hAnsi="Garamond"/>
        </w:rPr>
      </w:pPr>
      <w:r>
        <w:rPr>
          <w:rFonts w:ascii="Garamond" w:hAnsi="Garamon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5080</wp:posOffset>
                </wp:positionH>
                <wp:positionV relativeFrom="page">
                  <wp:posOffset>1471930</wp:posOffset>
                </wp:positionV>
                <wp:extent cx="6762750" cy="1739265"/>
                <wp:effectExtent l="0" t="0" r="0" b="0"/>
                <wp:wrapNone/>
                <wp:docPr id="2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739265"/>
                          <a:chOff x="0" y="0"/>
                          <a:chExt cx="6762750" cy="1739587"/>
                        </a:xfrm>
                      </wpg:grpSpPr>
                      <wps:wsp>
                        <wps:cNvPr id="2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62750" cy="2457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  <w:t>PROFILE</w:t>
                              </w:r>
                            </w:p>
                          </w:txbxContent>
                        </wps:txbx>
                        <wps:bodyPr rot="0" vert="horz" wrap="square" lIns="91440" tIns="18000" rIns="91440" bIns="18000" anchor="t" anchorCtr="0">
                          <a:spAutoFit/>
                        </wps:bodyPr>
                      </wps:wsp>
                      <wps:wsp>
                        <wps:cNvPr id="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417"/>
                            <a:ext cx="6762750" cy="1487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I’m familiar to related regulations and institutions, thus able to control the risk of bank operation.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With a creative and dynamic mind, I’m keen on attending social practice and volunteer work with a quality of hardworking and rigor.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Last but not least, I’m always honest by sticking to my promise and always willing to communicate with others or to help them with a great sense of teamwork.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With a creative and dynamic mind, I’m keen on attending social practice and volunteer work with a quality of hardworking and rigor.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4pt;margin-top:115.9pt;height:136.95pt;width:532.5pt;mso-position-horizontal-relative:margin;mso-position-vertical-relative:page;z-index:251659264;mso-width-relative:page;mso-height-relative:page;" coordsize="6762750,1739587" o:gfxdata="UEsDBAoAAAAAAIdO4kAAAAAAAAAAAAAAAAAEAAAAZHJzL1BLAwQUAAAACACHTuJAq53YgNgAAAAJ&#10;AQAADwAAAGRycy9kb3ducmV2LnhtbE2PQUvDQBCF74L/YRnBm93dllSJmRQp6qkItoJ422anSWh2&#10;N2S3SfvvnZ709oY3vPe9YnV2nRhpiG3wCHqmQJCvgm19jfC1e3t4AhGT8dZ0wRPChSKsytubwuQ2&#10;TP6Txm2qBYf4mBuEJqU+lzJWDTkTZ6Enz94hDM4kPoda2sFMHO46OVdqKZ1pPTc0pqd1Q9Vxe3II&#10;75OZXhb6ddwcD+vLzy77+N5oQry/0+oZRKJz+nuGKz6jQ8lM+3DyNooOgbkTwnyhWVxttcxY7REy&#10;lT2CLAv5f0H5C1BLAwQUAAAACACHTuJAq81NgeECAAD4BwAADgAAAGRycy9lMm9Eb2MueG1szVXN&#10;bhMxEL4j8Q6W73SzSzabrLqpSkMrpAKVCg/geL0/wmsb28mmnCvgyIkTF+68Ac9DeQ3G3mwa2iIV&#10;KqQq0sa/38x88814d2/VcLRk2tRSZDjcGWDEBJV5LcoMv351+GiMkbFE5IRLwTJ8xgzemz58sNuq&#10;lEWykjxnGgGIMGmrMlxZq9IgMLRiDTE7UjEBm4XUDbEw1WWQa9ICesODaDAYBa3UudKSMmNgddZt&#10;4jWivg2gLIqaspmki4YJ26FqxomFkExVK4On3tuiYNS+LArDLOIZhkit/4IRGM/dN5jukrTURFU1&#10;XbtAbuPClZgaUgswuoGaEUvQQtfXoJqaamlkYXeobIIuEM8IRBEOrnBzpOVC+VjKtC3VhnRI1BXW&#10;/xmWvlieaFTnGY4wEqSBhP/8fv7j00cUOW5aVaZw5EirU3Wi1wtlN3PhrgrduH8IBK08q2cbVtnK&#10;IgqLo2QUJTEQTmEvTB5PolHc8U4rSM61e7R6+qeb8ThxN4PecOD827jTKlCkuaTJ3I2m04oo5tk3&#10;joOepjDpibr4/OHiy7eLr+97rvw5RxSyqycSQg+9Jow6lvSNQUIeVESUbF9r2VaM5OBg6ONxnoMJ&#10;d9VxblLjQObtc5lDQsjCSg/012xHwzgZerI3lJFUaWOPmGyQG2RYQ414dLI8NrZjtz/iUmskr/PD&#10;mnM/0eX8gGu0JFBPs4n7+bt80YCv3fI4Hgx8YYFN0533KfsNiAvUZngSR7G/L6SzAMZJ2tQW+guv&#10;mwyPAWgDxQWg9Nx0LNnVfOU1adK5zM+AMi27Cof+BoNK6ncYtVDdGTZvF0QzjPgzAbRPwuHQtQM/&#10;CZ0djPT2znx7hwgKUBm2GHXDA+tbiGdE7UN6DmvPnHOv82TtK8ixc/W/6zK8X6qM4mgIleIzenMj&#10;GI6TMOl10iu7F94ttbklm/skKKi66GZBrXfuKCjf9uBB8GW1frzci7M99wK8fLCnvwB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SBQAAW0NvbnRl&#10;bnRfVHlwZXNdLnhtbFBLAQIUAAoAAAAAAIdO4kAAAAAAAAAAAAAAAAAGAAAAAAAAAAAAEAAAADQE&#10;AABfcmVscy9QSwECFAAUAAAACACHTuJAihRmPNEAAACUAQAACwAAAAAAAAABACAAAABYBAAAX3Jl&#10;bHMvLnJlbHNQSwECFAAKAAAAAACHTuJAAAAAAAAAAAAAAAAABAAAAAAAAAAAABAAAAAAAAAAZHJz&#10;L1BLAQIUABQAAAAIAIdO4kCrndiA2AAAAAkBAAAPAAAAAAAAAAEAIAAAACIAAABkcnMvZG93bnJl&#10;di54bWxQSwECFAAUAAAACACHTuJAq81NgeECAAD4BwAADgAAAAAAAAABACAAAAAnAQAAZHJzL2Uy&#10;b0RvYy54bWxQSwUGAAAAAAYABgBZAQAAegYAAAAA&#10;">
                <o:lock v:ext="edit" aspectratio="f"/>
                <v:shape id="文本框 2" o:spid="_x0000_s1026" o:spt="202" type="#_x0000_t202" style="position:absolute;left:0;top:0;height:245745;width:6762750;" fillcolor="#D9D9D9 [2732]" filled="t" stroked="f" coordsize="21600,21600" o:gfxdata="UEsDBAoAAAAAAIdO4kAAAAAAAAAAAAAAAAAEAAAAZHJzL1BLAwQUAAAACACHTuJAk2+EzsEAAADc&#10;AAAADwAAAGRycy9kb3ducmV2LnhtbEWPzWrDMBCE74W8g9hCLyWR7UJ+nCg+BBd6aSFpCfFtsTa2&#10;G2tlLNVO374qBHIcZuYbZpNdTSsG6l1jWUE8i0AQl1Y3XCn4+nydLkE4j6yxtUwKfslBtp08bDDV&#10;duQ9DQdfiQBhl6KC2vsuldKVNRl0M9sRB+9se4M+yL6SuscxwE0rkyiaS4MNh4UaO9rVVF4OP0bB&#10;S5E/0zGX+7g4nb6Ly8e7WwwrpZ4e42gNwtPV38O39ptWkMQL+D8TjoDc/gF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k2+E&#10;zsEAAADcAAAADwAAAAAAAAABACAAAAAiAAAAZHJzL2Rvd25yZXYueG1sUEsBAhQAFAAAAAgAh07i&#10;QDMvBZ47AAAAOQAAABAAAAAAAAAAAQAgAAAAEAEAAGRycy9zaGFwZXhtbC54bWxQSwUGAAAAAAYA&#10;BgBbAQAAugMAAAAA&#10;">
                  <v:fill on="t" focussize="0,0"/>
                  <v:stroke on="f" miterlimit="8" joinstyle="miter"/>
                  <v:imagedata o:title=""/>
                  <o:lock v:ext="edit" aspectratio="f"/>
                  <v:textbox inset="2.54mm,0.5mm,2.54mm,0.5mm"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sz w:val="28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sz w:val="28"/>
                          </w:rPr>
                          <w:t>PROFILE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252417;height:1487170;width:6762750;" filled="f" stroked="f" coordsize="21600,21600" o:gfxdata="UEsDBAoAAAAAAIdO4kAAAAAAAAAAAAAAAAAEAAAAZHJzL1BLAwQUAAAACACHTuJAvVfn37gAAADa&#10;AAAADwAAAGRycy9kb3ducmV2LnhtbEVPTWvCQBC9F/oflil4q7sRLCW6SmkrePBSG+9DdsyGZmdD&#10;dmriv3eFQk/D433OejuFTl1oSG1kC8XcgCKuo2u5sVB9755fQSVBdthFJgtXSrDdPD6ssXRx5C+6&#10;HKVROYRTiRa8SF9qnWpPAdM89sSZO8choGQ4NNoNOObw0OmFMS86YMu5wWNP757qn+NvsCDi3opr&#10;9RnS/jQdPkZv6iVW1s6eCrMCJTTJv/jPvXd5PtxfuV+9uQF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Vfn37gAAADa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I’m familiar to related regulations and institutions, thus able to control the risk of bank operation.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With a creative and dynamic mind, I’m keen on attending social practice and volunteer work with a quality of hardworking and rigor.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Last but not least, I’m always honest by sticking to my promise and always willing to communicate with others or to help them with a great sense of teamwork.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With a creative and dynamic mind, I’m keen on attending social practice and volunteer work with a quality of hardworking and rigor.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>
      <w:pPr>
        <w:adjustRightInd w:val="0"/>
        <w:snapToGrid w:val="0"/>
        <w:rPr>
          <w:rFonts w:ascii="Garamond" w:hAnsi="Garamond"/>
        </w:rPr>
      </w:pPr>
      <w:bookmarkStart w:id="0" w:name="_GoBack"/>
      <w:bookmarkEnd w:id="0"/>
    </w:p>
    <w:p>
      <w:pPr>
        <w:adjustRightInd w:val="0"/>
        <w:snapToGrid w:val="0"/>
        <w:rPr>
          <w:rFonts w:ascii="Garamond" w:hAnsi="Garamond"/>
        </w:rPr>
      </w:pPr>
    </w:p>
    <w:p>
      <w:pPr>
        <w:adjustRightInd w:val="0"/>
        <w:snapToGrid w:val="0"/>
        <w:rPr>
          <w:rFonts w:ascii="Garamond" w:hAnsi="Garamond"/>
        </w:rPr>
      </w:pPr>
    </w:p>
    <w:p>
      <w:pPr>
        <w:adjustRightInd w:val="0"/>
        <w:snapToGrid w:val="0"/>
        <w:rPr>
          <w:rFonts w:ascii="Garamond" w:hAnsi="Garamond"/>
        </w:rPr>
      </w:pPr>
    </w:p>
    <w:p>
      <w:pPr>
        <w:adjustRightInd w:val="0"/>
        <w:snapToGrid w:val="0"/>
        <w:rPr>
          <w:rFonts w:ascii="Garamond" w:hAnsi="Garamond"/>
        </w:rPr>
      </w:pPr>
    </w:p>
    <w:p>
      <w:pPr>
        <w:adjustRightInd w:val="0"/>
        <w:snapToGrid w:val="0"/>
        <w:rPr>
          <w:rFonts w:ascii="Garamond" w:hAnsi="Garamond"/>
        </w:rPr>
      </w:pPr>
      <w:r>
        <w:rPr>
          <w:rFonts w:ascii="Garamond" w:hAnsi="Garamond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ge">
                  <wp:posOffset>7116445</wp:posOffset>
                </wp:positionV>
                <wp:extent cx="6762750" cy="1185545"/>
                <wp:effectExtent l="0" t="0" r="0" b="0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1185545"/>
                          <a:chOff x="0" y="0"/>
                          <a:chExt cx="6762750" cy="1185791"/>
                        </a:xfrm>
                      </wpg:grpSpPr>
                      <wps:wsp>
                        <wps:cNvPr id="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62750" cy="2457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91440" tIns="18000" rIns="91440" bIns="18000" anchor="t" anchorCtr="0">
                          <a:spAutoFit/>
                        </wps:bodyPr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306"/>
                            <a:ext cx="1311215" cy="29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2012.09-2016.06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7094" y="252158"/>
                            <a:ext cx="5425439" cy="9336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Sun Yat-sen University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eastAsia="微软雅黑"/>
                                  <w:color w:val="636363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Accounting (Bachelor)  </w:t>
                              </w:r>
                              <w:r>
                                <w:rPr>
                                  <w:rFonts w:eastAsia="微软雅黑"/>
                                  <w:color w:val="636363"/>
                                  <w:sz w:val="20"/>
                                  <w:szCs w:val="20"/>
                                </w:rPr>
                                <w:t xml:space="preserve">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eastAsia="微软雅黑"/>
                                  <w:color w:val="8A8A8A"/>
                                  <w:sz w:val="6"/>
                                  <w:szCs w:val="6"/>
                                </w:rPr>
                              </w:pP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Major: western economics, applied economics, accounting computerization, financial management, marketing, economic law, intermediate financial accounting, advanced financial accounting, cost accounting, management accounting, auditing, international finance.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7pt;margin-top:560.35pt;height:93.35pt;width:532.5pt;mso-position-horizontal-relative:margin;mso-position-vertical-relative:page;z-index:251661312;mso-width-relative:page;mso-height-relative:page;" coordsize="6762750,1185791" o:gfxdata="UEsDBAoAAAAAAIdO4kAAAAAAAAAAAAAAAAAEAAAAZHJzL1BLAwQUAAAACACHTuJAu5KTvdoAAAAM&#10;AQAADwAAAGRycy9kb3ducmV2LnhtbE2PQW/CMAyF75P2HyJP2m0kBVZQ1xRNaNsJTRpMmriFxrQV&#10;jVM1oYV/P3PaTvazn54/56uLa8WAfWg8aUgmCgRS6W1DlYbv3fvTEkSIhqxpPaGGKwZYFfd3ucms&#10;H+kLh22sBIdQyIyGOsYukzKUNToTJr5D4t3R985Eln0lbW9GDnetnCqVSmca4gu16XBdY3nanp2G&#10;j9GMr7Pkbdicjuvrfvf8+bNJUOvHh0S9gIh4iX9muOEzOhTMdPBnskG0rOds5JJM1QLEzaDSlGcH&#10;7mZqMQdZ5PL/E8UvUEsDBBQAAAAIAIdO4kDva1C8FQMAAE4KAAAOAAAAZHJzL2Uyb0RvYy54bWzt&#10;VstuEzEU3SPxD5b3dOKZTJIZdVqVhlZIBSoVPsCZ8TzEjG1sJ5OyRsCSFSs27PkDvofyG1zbSfoC&#10;qQUhFQlFmvh57r3H5157e3fZtWjBlG4EzzDZGmDEeC6KhlcZfvH84MEEI20oL2grOMvwKdN4d+f+&#10;ve1epiwUtWgLphCAcJ32MsO1MTINAp3XrKN6S0jGYbIUqqMGuqoKCkV7QO/aIBwMRkEvVCGVyJnW&#10;MDr1k3iFqG4CKMqyydlU5POOceNRFWupgZB03UiNd5y3Zcly86wsNTOozTBEatwXjEB7Zr/BzjZN&#10;K0Vl3eQrF+hNXLgSU0cbDkY3UFNqKJqr5hpU1+RKaFGarVx0gQ/EMQJRkMEVbg6VmEsXS5X2ldyQ&#10;Dgd1hfXfhs2fLo4VaooMjzDitIMD//71zbcP79HIctPLKoUlh0qeyGO1Gqh8z4a7LFVn/yEQtHSs&#10;nm5YZUuDchgcjUfhOAbCc5gjZBLHw9jzntdwONf25fWjX+0cJ8TuDNaGA+vfxp1egiL1OU36z2g6&#10;qalkjn1tOVjRRCAQz9PZx3dnn76cfX6LQk+VW2Z5Qmb5UEDkxElCyyORv9SIi/2a8ortKSX6mtEC&#10;/PPhWMfBgt1qKdeptiCz/oko4Dzo3AgHdGuyw2E89lxvGKOpVNocMtEh28iwghRx6HRxpI0nd73E&#10;nqwWbVMcNG3rOqqa7bcKLSik0zSxP7e3nXfgqx+exIOByyuwqf16d2KXgFqO+gwncRi7/VxYC2Cc&#10;pl1joLy0TZfhCQBtoFoOKGtuPEtmOVs6Sep0JopToEwJn+BQ3qBRC/Uaox6SO8P61ZwqhlH7mAPt&#10;CRkObTVwHWLtYKQuzswuzlCeA1SGDUa+uW9cBXGMyD04noPGMWfd856sfAU1elf/vizJ3ZJlGIfR&#10;wJUQmq4LAYkICUnsC0GYJCRKLmXzrbV5QTZ3SVCQdeHPBbWa+ScEFd4VQZEoGg+SIUZwfYCsSDzx&#10;t8daVvEwjIcgJXe/JFE0iqL/snIl63Z1yl2m8Mxw1Xr1JLLvmIt9V9fOn4E7Pw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IBQAAW0NvbnRlbnRf&#10;VHlwZXNdLnhtbFBLAQIUAAoAAAAAAIdO4kAAAAAAAAAAAAAAAAAGAAAAAAAAAAAAEAAAAGoEAABf&#10;cmVscy9QSwECFAAUAAAACACHTuJAihRmPNEAAACUAQAACwAAAAAAAAABACAAAACOBAAAX3JlbHMv&#10;LnJlbHNQSwECFAAKAAAAAACHTuJAAAAAAAAAAAAAAAAABAAAAAAAAAAAABAAAAAAAAAAZHJzL1BL&#10;AQIUABQAAAAIAIdO4kC7kpO92gAAAAwBAAAPAAAAAAAAAAEAIAAAACIAAABkcnMvZG93bnJldi54&#10;bWxQSwECFAAUAAAACACHTuJA72tQvBUDAABOCgAADgAAAAAAAAABACAAAAApAQAAZHJzL2Uyb0Rv&#10;Yy54bWxQSwUGAAAAAAYABgBZAQAAsAYAAAAA&#10;">
                <o:lock v:ext="edit" aspectratio="f"/>
                <v:shape id="文本框 2" o:spid="_x0000_s1026" o:spt="202" type="#_x0000_t202" style="position:absolute;left:0;top:0;height:245745;width:6762750;" fillcolor="#D9D9D9 [2732]" filled="t" stroked="f" coordsize="21600,21600" o:gfxdata="UEsDBAoAAAAAAIdO4kAAAAAAAAAAAAAAAAAEAAAAZHJzL1BLAwQUAAAACACHTuJAA0uz2b8AAADb&#10;AAAADwAAAGRycy9kb3ducmV2LnhtbEWPQWvCQBCF74X+h2UEL0U3qdDW1NVDseBFQS3F3IbsNIlm&#10;Z0N2jfrvnUPB2wzvzXvfzBZX16ieulB7NpCOE1DEhbc1lwZ+9t+jD1AhIltsPJOBGwVYzJ+fZphZ&#10;f+Et9btYKgnhkKGBKsY20zoUFTkMY98Si/bnO4dR1q7UtsOLhLtGvybJm3ZYszRU2NJXRcVpd3YG&#10;JvnyhX6Xepvmh8MxP23W4b2fGjMcpMknqEjX+DD/X6+s4Au9/CID6Pk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ANLs9m/&#10;AAAA2wAAAA8AAAAAAAAAAQAgAAAAIgAAAGRycy9kb3ducmV2LnhtbFBLAQIUABQAAAAIAIdO4kAz&#10;LwWeOwAAADkAAAAQAAAAAAAAAAEAIAAAAA4BAABkcnMvc2hhcGV4bWwueG1sUEsFBgAAAAAGAAYA&#10;WwEAALgDAAAAAA==&#10;">
                  <v:fill on="t" focussize="0,0"/>
                  <v:stroke on="f" miterlimit="8" joinstyle="miter"/>
                  <v:imagedata o:title=""/>
                  <o:lock v:ext="edit" aspectratio="f"/>
                  <v:textbox inset="2.54mm,0.5mm,2.54mm,0.5mm"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sz w:val="28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sz w:val="28"/>
                          </w:rPr>
                          <w:t>EDUCATION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252306;height:299139;width:1311215;" filled="f" stroked="f" coordsize="21600,21600" o:gfxdata="UEsDBAoAAAAAAIdO4kAAAAAAAAAAAAAAAAAEAAAAZHJzL1BLAwQUAAAACACHTuJAuvyRrLkAAADb&#10;AAAADwAAAGRycy9kb3ducmV2LnhtbEVPTWvCQBC9F/oflil4q7sRWkp0FbEWPPRSjfchO82GZmdD&#10;dmriv3cLBW/zeJ+z2kyhUxcaUhvZQjE3oIjr6FpuLFSnj+c3UEmQHXaRycKVEmzWjw8rLF0c+Ysu&#10;R2lUDuFUogUv0pdap9pTwDSPPXHmvuMQUDIcGu0GHHN46PTCmFcdsOXc4LGnnaf65/gbLIi4bXGt&#10;9iEdztPn++hN/YKVtbOnwixBCU1yF/+7Dy7PL+Dvl3yAXt8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Lr8kay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2012.09-2016.06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337094;top:252158;height:933633;width:5425439;" filled="f" stroked="f" coordsize="21600,21600" o:gfxdata="UEsDBAoAAAAAAIdO4kAAAAAAAAAAAAAAAAAEAAAAZHJzL1BLAwQUAAAACACHTuJASi4P27kAAADb&#10;AAAADwAAAGRycy9kb3ducmV2LnhtbEVPTWvCQBC9F/wPyxR6q7sRKpK6SqktePCijfchO82GZmdD&#10;dmriv+8KQm/zeJ+z3k6hUxcaUhvZQjE3oIjr6FpuLFRfn88rUEmQHXaRycKVEmw3s4c1li6OfKTL&#10;SRqVQziVaMGL9KXWqfYUMM1jT5y57zgElAyHRrsBxxweOr0wZqkDtpwbPPb07qn+Of0GCyLurbhW&#10;HyHtz9NhN3pTv2Bl7dNjYV5BCU3yL7679y7PX8Dtl3yA3vw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ouD9u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Sun Yat-sen University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eastAsia="微软雅黑"/>
                            <w:color w:val="636363"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Accounting (Bachelor)  </w:t>
                        </w:r>
                        <w:r>
                          <w:rPr>
                            <w:rFonts w:eastAsia="微软雅黑"/>
                            <w:color w:val="636363"/>
                            <w:sz w:val="20"/>
                            <w:szCs w:val="20"/>
                          </w:rPr>
                          <w:t xml:space="preserve">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eastAsia="微软雅黑"/>
                            <w:color w:val="8A8A8A"/>
                            <w:sz w:val="6"/>
                            <w:szCs w:val="6"/>
                          </w:rPr>
                        </w:pPr>
                      </w:p>
                      <w:p>
                        <w:pPr>
                          <w:adjustRightInd w:val="0"/>
                          <w:snapToGrid w:val="0"/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Major: western economics, applied economics, accounting computerization, financial management, marketing, economic law, intermediate financial accounting, advanced financial accounting, cost accounting, management accounting, auditing, international finance.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Garamond" w:hAnsi="Garamond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5080</wp:posOffset>
                </wp:positionH>
                <wp:positionV relativeFrom="page">
                  <wp:posOffset>9652000</wp:posOffset>
                </wp:positionV>
                <wp:extent cx="6762750" cy="749300"/>
                <wp:effectExtent l="0" t="0" r="0" b="0"/>
                <wp:wrapNone/>
                <wp:docPr id="15" name="组合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749300"/>
                          <a:chOff x="0" y="0"/>
                          <a:chExt cx="6764018" cy="749766"/>
                        </a:xfrm>
                      </wpg:grpSpPr>
                      <wps:wsp>
                        <wps:cNvPr id="1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62750" cy="2457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  <w:t>Awards and Certificates</w:t>
                              </w:r>
                            </w:p>
                          </w:txbxContent>
                        </wps:txbx>
                        <wps:bodyPr rot="0" vert="horz" wrap="square" lIns="91440" tIns="18000" rIns="91440" bIns="18000" anchor="t" anchorCtr="0">
                          <a:spAutoFit/>
                        </wps:bodyPr>
                      </wps:wsp>
                      <wps:wsp>
                        <wps:cNvPr id="1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357"/>
                            <a:ext cx="6764018" cy="4974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Awards: </w:t>
                              </w: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Awarded as the Excellent Student during the undergraduate period;</w:t>
                              </w:r>
                            </w:p>
                            <w:p>
                              <w:pPr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Certificate:</w:t>
                              </w: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 National Computer 2 level test, accountant qualification certificate, driver's license;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4pt;margin-top:760pt;height:59pt;width:532.5pt;mso-position-horizontal-relative:margin;mso-position-vertical-relative:page;z-index:251662336;mso-width-relative:page;mso-height-relative:page;" coordsize="6764018,749766" o:gfxdata="UEsDBAoAAAAAAIdO4kAAAAAAAAAAAAAAAAAEAAAAZHJzL1BLAwQUAAAACACHTuJAdeOindgAAAAL&#10;AQAADwAAAGRycy9kb3ducmV2LnhtbE2PQWvDMAyF74P+B6PCbqudlYSSxSmjbDuVwdrC2E2N1SQ0&#10;tkPsJu2/n3rabtJ74r1PxfpqOzHSEFrvNCQLBYJc5U3rag2H/fvTCkSI6Ax23pGGGwVYl7OHAnPj&#10;J/dF4y7WgkNcyFFDE2OfSxmqhiyGhe/JsXfyg8XI61BLM+DE4baTz0pl0mLruKHBnjYNVefdxWr4&#10;mHB6XSZv4/Z82tx+9unn9zYhrR/niXoBEeka/47hjs/oUDLT0V+cCaLTwNyR1ZRbQNx9laWsHXnK&#10;lisFsizk/x/KX1BLAwQUAAAACACHTuJA8gyIRuYCAAD3BwAADgAAAGRycy9lMm9Eb2MueG1szVXL&#10;btQwFN0j8Q+W9zSPJpNO1ExVOrRCKlCp8AEex3mIxDa2ZzJljYAlK1Zs2PMHfA/lN7h2Mo+2LFoq&#10;pGqkjJ/n3nvuudf7B8u2QQumdC14hoMdHyPGqchrXmb4zevjJ3sYaUN4ThrBWYYvmMYHk8eP9juZ&#10;slBUosmZQgDCddrJDFfGyNTzNK1YS/SOkIzDZiFUSwxMVenlinSA3jZe6PsjrxMql0pQpjWsTvtN&#10;PCCq2wCKoqgpmwo6bxk3PapiDTEQkq5qqfHEeVsUjJpXRaGZQU2GIVLjvmAExjP79Sb7JC0VkVVN&#10;BxfIbVy4FlNLag5G11BTYgiaq/oGVFtTJbQozA4VrdcH4hiBKAL/GjcnSsyli6VMu1KuSYdEXWP9&#10;n2Hpy8WZQnUOSogx4qSFjP/++eHXl88IFoCdTpYpHDpR8lyeqWGh7Gc24GWhWvsPoaCl4/VizStb&#10;GkRhcZSMwiQGyinsJdF41x+IpxVk58Y1Wj3bXIz8AAQ5XExGI+uTtzLrWe/WznQSFKk3NOn70XRe&#10;Eckc+9oysKJptKLp8uuny28/Lr9/RGFPlDtmWUJm+VRA3IGThJangr7ViIujivCSHSoluoqRHPwL&#10;XDjWcbBgr1rCdaotyKx7IXJIB5kb4YDuTHUYxUnksrhmjKRSaXPCRIvsIMMKSsShk8WpNj25qyM2&#10;r1o0dX5cN42bqHJ21Ci0IFBO07H9ubvNvAVf++W92O/TCzZ1f95l7ApQw1GX4XEcxu4+F9YCGCdp&#10;WxtoL03dZngPgNZQDQeUFTc9S2Y5WzpB6nQm8gugTIm+wKG9waAS6j1GHRR3hvW7OVEMo+Y5B9rH&#10;QRTZbuAmgbWDkdremW3vEE4BKsMGo354ZFwHcYzIQ0jPce2Ys+71ngy+ghp7V/+/LJOHJcswDnfj&#10;xKqbpFttYFPN0TiJ/PGVar6zNrdk85AEBVUX/l1Qw849BeW6HrwHrqyGt8s+ONtzJ8DNez35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FcFAABb&#10;Q29udGVudF9UeXBlc10ueG1sUEsBAhQACgAAAAAAh07iQAAAAAAAAAAAAAAAAAYAAAAAAAAAAAAQ&#10;AAAAOQQAAF9yZWxzL1BLAQIUABQAAAAIAIdO4kCKFGY80QAAAJQBAAALAAAAAAAAAAEAIAAAAF0E&#10;AABfcmVscy8ucmVsc1BLAQIUAAoAAAAAAIdO4kAAAAAAAAAAAAAAAAAEAAAAAAAAAAAAEAAAAAAA&#10;AABkcnMvUEsBAhQAFAAAAAgAh07iQHXjop3YAAAACwEAAA8AAAAAAAAAAQAgAAAAIgAAAGRycy9k&#10;b3ducmV2LnhtbFBLAQIUABQAAAAIAIdO4kDyDIhG5gIAAPcHAAAOAAAAAAAAAAEAIAAAACcBAABk&#10;cnMvZTJvRG9jLnhtbFBLBQYAAAAABgAGAFkBAAB/BgAAAAA=&#10;">
                <o:lock v:ext="edit" aspectratio="f"/>
                <v:shape id="文本框 2" o:spid="_x0000_s1026" o:spt="202" type="#_x0000_t202" style="position:absolute;left:0;top:0;height:245745;width:6762750;" fillcolor="#D9D9D9 [2732]" filled="t" stroked="f" coordsize="21600,21600" o:gfxdata="UEsDBAoAAAAAAIdO4kAAAAAAAAAAAAAAAAAEAAAAZHJzL1BLAwQUAAAACACHTuJA4+6ONr0AAADb&#10;AAAADwAAAGRycy9kb3ducmV2LnhtbEVPTWvCQBC9C/6HZQq9SN2kQtqmrjmIBS8KsaWY25CdJmmy&#10;syG7jfrvXUHobR7vc5bZ2XRipME1lhXE8wgEcWl1w5WCr8+Pp1cQziNr7CyTggs5yFbTyRJTbU+c&#10;03jwlQgh7FJUUHvfp1K6siaDbm574sD92MGgD3CopB7wFMJNJ5+jKJEGGw4NNfa0rqlsD39GwaLY&#10;zOh7I/O4OB5/i3a/cy/jm1KPD3H0DsLT2f+L7+6tDvMTuP0SDpCrK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j7o42vQAA&#10;ANsAAAAPAAAAAAAAAAEAIAAAACIAAABkcnMvZG93bnJldi54bWxQSwECFAAUAAAACACHTuJAMy8F&#10;njsAAAA5AAAAEAAAAAAAAAABACAAAAAMAQAAZHJzL3NoYXBleG1sLnhtbFBLBQYAAAAABgAGAFsB&#10;AAC2AwAAAAA=&#10;">
                  <v:fill on="t" focussize="0,0"/>
                  <v:stroke on="f" miterlimit="8" joinstyle="miter"/>
                  <v:imagedata o:title=""/>
                  <o:lock v:ext="edit" aspectratio="f"/>
                  <v:textbox inset="2.54mm,0.5mm,2.54mm,0.5mm"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sz w:val="28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sz w:val="28"/>
                          </w:rPr>
                          <w:t>Awards and Certificates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252357;height:497409;width:6764018;" filled="f" stroked="f" coordsize="21600,21600" o:gfxdata="UEsDBAoAAAAAAIdO4kAAAAAAAAAAAAAAAAAEAAAAZHJzL1BLAwQUAAAACACHTuJAWlmsQ7kAAADb&#10;AAAADwAAAGRycy9kb3ducmV2LnhtbEVPS2vDMAy+D/ofjAq7rXYGe5DWLaXdoIdd1mZ3EatxaCyH&#10;WGvSfz8PBrvp43tqtZlCp640pDayhWJhQBHX0bXcWKhO7w+voJIgO+wik4UbJdisZ3crLF0c+ZOu&#10;R2lUDuFUogUv0pdap9pTwLSIPXHmznEIKBkOjXYDjjk8dPrRmGcdsOXc4LGnnaf6cvwOFkTctrhV&#10;byEdvqaP/ehN/YSVtffzwixBCU3yL/5zH1ye/wK/v+QD9PoH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pZrEO5AAAA2wAA&#10;AA8AAAAAAAAAAQAgAAAAIgAAAGRycy9kb3ducmV2LnhtbFBLAQIUABQAAAAIAIdO4kAzLwWeOwAA&#10;ADkAAAAQAAAAAAAAAAEAIAAAAAgBAABkcnMvc2hhcGV4bWwueG1sUEsFBgAAAAAGAAYAWwEAALID&#10;AAAAAA=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Awards: </w:t>
                        </w: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Awarded as the Excellent Student during the undergraduate period;</w:t>
                        </w:r>
                      </w:p>
                      <w:p>
                        <w:pPr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Certificate:</w:t>
                        </w: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 National Computer 2 level test, accountant qualification certificate, driver's license;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Garamond" w:hAnsi="Garamond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5080</wp:posOffset>
                </wp:positionH>
                <wp:positionV relativeFrom="page">
                  <wp:posOffset>8503285</wp:posOffset>
                </wp:positionV>
                <wp:extent cx="6762750" cy="947420"/>
                <wp:effectExtent l="0" t="0" r="0" b="508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947420"/>
                          <a:chOff x="0" y="0"/>
                          <a:chExt cx="6764018" cy="947891"/>
                        </a:xfrm>
                      </wpg:grpSpPr>
                      <wps:wsp>
                        <wps:cNvPr id="1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62750" cy="2457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  <w:t>Special Skills</w:t>
                              </w:r>
                            </w:p>
                          </w:txbxContent>
                        </wps:txbx>
                        <wps:bodyPr rot="0" vert="horz" wrap="square" lIns="91440" tIns="18000" rIns="91440" bIns="18000" anchor="t" anchorCtr="0">
                          <a:spAutoFit/>
                        </wps:bodyPr>
                      </wps:wsp>
                      <wps:wsp>
                        <wps:cNvPr id="2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281"/>
                            <a:ext cx="6764018" cy="695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Language Proficiency: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Excellent reading and writing ability, good listening and speaking ability.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Chinese(fluent in Cantonese,Hakka and Putonghua)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4pt;margin-top:669.55pt;height:74.6pt;width:532.5pt;mso-position-horizontal-relative:margin;mso-position-vertical-relative:page;z-index:251663360;mso-width-relative:page;mso-height-relative:page;" coordsize="6764018,947891" o:gfxdata="UEsDBAoAAAAAAIdO4kAAAAAAAAAAAAAAAAAEAAAAZHJzL1BLAwQUAAAACACHTuJAn7mWTdoAAAAL&#10;AQAADwAAAGRycy9kb3ducmV2LnhtbE2PQU/DMAyF70j8h8hI3FhSyqZSmk5oAk4TEhsS4uY1Xlut&#10;Saoma7d/j3diN/s96/l7xfJkOzHSEFrvNCQzBYJc5U3rag3f2/eHDESI6Ax23pGGMwVYlrc3BebG&#10;T+6Lxk2sBYe4kKOGJsY+lzJUDVkMM9+TY2/vB4uR16GWZsCJw20nH5VaSIut4w8N9rRqqDpsjlbD&#10;x4TTa5q8jevDfnX+3c4/f9YJaX1/l6gXEJFO8f8YLviMDiUz7fzRmSA6DcwdWU3T5wTExVeLOWs7&#10;np6yLAVZFvK6Q/kHUEsDBBQAAAAIAIdO4kAKuKYJ6gIAAPcHAAAOAAAAZHJzL2Uyb0RvYy54bWzN&#10;VctuEzEU3SPxD5b3dCajTB6jTqrS0AqpQKXCBzgez0N4bGM7mZQ1KixZsWLDnj/geyi/wbVnJklb&#10;FoUKqYo08fP43HPPtfcP1jVHK6ZNJUWKB3shRkxQmVWiSPGb18dPJhgZS0RGuBQsxRfM4IPZ40f7&#10;jUpYJEvJM6YRgAiTNCrFpbUqCQJDS1YTsycVEzCZS10TC11dBJkmDaDXPIjCcBQ0UmdKS8qMgdF5&#10;O4k7RH0XQJnnFWVzSZc1E7ZF1YwTCyGZslIGzzzbPGfUvspzwyziKYZIrf/CIdBeuG8w2ydJoYkq&#10;K9pRIHehcCOmmlQCDt1AzYklaKmrW1B1RbU0Mrd7VNZBG4hXBKIYhDe0OdFyqXwsRdIUaiM6JOqG&#10;6v8MS1+uzjSqMnAC5F2QGjL+68eHn58/IRgAdRpVJLDoRKtzdaa7gaLtuYDXua7dP4SC1l7Xi42u&#10;bG0RhcHReBSNY5Ccwtx0OB5GnfC0hOzc2kbLZ9uNw9AR6zZOpgPHKeiPDRy7DZlGgSPNViZzP5nO&#10;S6KYV984BXqZpr1MV18+Xn39fvXtEkWtUH6ZUwnZ9VMJcQ+8JYw6lfStQUIelUQU7FBr2ZSMZMCv&#10;DccRhxPcVie4SYwDWTQvZAbpIEsrPdBfSx0N4/EwvqYYSZQ29oTJGrlGijWUiEcnq1NjW3H7JS6v&#10;RvIqO6449x1dLI64RisC5TSfup/fy5c1cG2HJ3EY+vRClky73mfsGhAXqAErxFHs9wvpToDDSVJX&#10;Fq4XXtUpngDQBooLQOm1aVWy68XaG9IkC5ldgGRatgUO1xs0SqnfY9RAcafYvFsSzTDizwXIPh0M&#10;h+428J2BOwcjvTuz2J0hggJUii1GbfPI+hvEK6IOIT3HlVfO0WuZdFzBjS3V/25LqKiueh+GLaM4&#10;iibe3STZuQa21TyaxqNB75Pe2b3x7ujNHds8JENB1bl0/MFQ3cw9DeVvPXgPfFl1b5d7cHb73oDb&#10;93r2G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F0FAABbQ29udGVudF9UeXBlc10ueG1sUEsBAhQACgAAAAAAh07iQAAAAAAAAAAAAAAAAAYAAAAA&#10;AAAAAAAQAAAAPwQAAF9yZWxzL1BLAQIUABQAAAAIAIdO4kCKFGY80QAAAJQBAAALAAAAAAAAAAEA&#10;IAAAAGMEAABfcmVscy8ucmVsc1BLAQIUAAoAAAAAAIdO4kAAAAAAAAAAAAAAAAAEAAAAAAAAAAAA&#10;EAAAAAAAAABkcnMvUEsBAhQAFAAAAAgAh07iQJ+5lk3aAAAACwEAAA8AAAAAAAAAAQAgAAAAIgAA&#10;AGRycy9kb3ducmV2LnhtbFBLAQIUABQAAAAIAIdO4kAKuKYJ6gIAAPcHAAAOAAAAAAAAAAEAIAAA&#10;ACkBAABkcnMvZTJvRG9jLnhtbFBLBQYAAAAABgAGAFkBAACFBgAAAAA=&#10;">
                <o:lock v:ext="edit" aspectratio="f"/>
                <v:shape id="文本框 2" o:spid="_x0000_s1026" o:spt="202" type="#_x0000_t202" style="position:absolute;left:0;top:0;height:245745;width:6762750;" fillcolor="#D9D9D9 [2732]" filled="t" stroked="f" coordsize="21600,21600" o:gfxdata="UEsDBAoAAAAAAIdO4kAAAAAAAAAAAAAAAAAEAAAAZHJzL1BLAwQUAAAACACHTuJAknEaRLwAAADb&#10;AAAADwAAAGRycy9kb3ducmV2LnhtbEVPS4vCMBC+C/6HMIIXWdO6sK5dowdR8LKCDxZ7G5qxrTaT&#10;0sSq/94IC97m43vOdH43lWipcaVlBfEwAkGcWV1yruCwX318g3AeWWNlmRQ8yMF81u1MMdH2xltq&#10;dz4XIYRdggoK7+tESpcVZNANbU0cuJNtDPoAm1zqBm8h3FRyFEVf0mDJoaHAmhYFZZfd1Sj4TJcD&#10;+lvKbZwej+f0svl143aiVL8XRz8gPN39W/zvXuswfwKvX8IBcvYE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JxGkS8AAAA&#10;2wAAAA8AAAAAAAAAAQAgAAAAIgAAAGRycy9kb3ducmV2LnhtbFBLAQIUABQAAAAIAIdO4kAzLwWe&#10;OwAAADkAAAAQAAAAAAAAAAEAIAAAAAsBAABkcnMvc2hhcGV4bWwueG1sUEsFBgAAAAAGAAYAWwEA&#10;ALUDAAAAAA==&#10;">
                  <v:fill on="t" focussize="0,0"/>
                  <v:stroke on="f" miterlimit="8" joinstyle="miter"/>
                  <v:imagedata o:title=""/>
                  <o:lock v:ext="edit" aspectratio="f"/>
                  <v:textbox inset="2.54mm,0.5mm,2.54mm,0.5mm"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sz w:val="28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sz w:val="28"/>
                          </w:rPr>
                          <w:t>Special Skills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252281;height:695610;width:6764018;" filled="f" stroked="f" coordsize="21600,21600" o:gfxdata="UEsDBAoAAAAAAIdO4kAAAAAAAAAAAAAAAAAEAAAAZHJzL1BLAwQUAAAACACHTuJAG9z+irgAAADb&#10;AAAADwAAAGRycy9kb3ducmV2LnhtbEVPTWvCQBC9F/oflin0prsRWiS6itgWPHipxvuQnWZDs7Mh&#10;OzXx37sHocfH+15vp9CpKw2pjWyhmBtQxHV0LTcWqvPXbAkqCbLDLjJZuFGC7eb5aY2liyN/0/Uk&#10;jcohnEq04EX6UutUewqY5rEnztxPHAJKhkOj3YBjDg+dXhjzrgO2nBs89rT3VP+e/oIFEbcrbtVn&#10;SIfLdPwYvanfsLL29aUwK1BCk/yLH+6Ds7DI6/OX/AP05g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G9z+irgAAADbAAAA&#10;DwAAAAAAAAABACAAAAAiAAAAZHJzL2Rvd25yZXYueG1sUEsBAhQAFAAAAAgAh07iQDMvBZ47AAAA&#10;OQAAABAAAAAAAAAAAQAgAAAABwEAAGRycy9zaGFwZXhtbC54bWxQSwUGAAAAAAYABgBbAQAAsQMA&#10;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Language Proficiency: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Excellent reading and writing ability, good listening and speaking ability.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Chinese(fluent in Cantonese,Hakka and Putonghua)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Garamond" w:hAnsi="Garamond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8890</wp:posOffset>
                </wp:positionH>
                <wp:positionV relativeFrom="page">
                  <wp:posOffset>3412490</wp:posOffset>
                </wp:positionV>
                <wp:extent cx="6762750" cy="3502660"/>
                <wp:effectExtent l="0" t="0" r="0" b="2540"/>
                <wp:wrapNone/>
                <wp:docPr id="3" name="组合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2750" cy="3502660"/>
                          <a:chOff x="0" y="0"/>
                          <a:chExt cx="6762750" cy="3503870"/>
                        </a:xfrm>
                      </wpg:grpSpPr>
                      <wps:wsp>
                        <wps:cNvPr id="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762750" cy="245745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sz w:val="28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rot="0" vert="horz" wrap="square" lIns="91440" tIns="18000" rIns="91440" bIns="18000" anchor="t" anchorCtr="0">
                          <a:spAutoFit/>
                        </wps:bodyPr>
                      </wps:wsp>
                      <wps:wsp>
                        <wps:cNvPr id="5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2306"/>
                            <a:ext cx="1311215" cy="29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2015.07-2015.09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7094" y="252202"/>
                            <a:ext cx="5425439" cy="1646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Bank of China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Customer service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6"/>
                                  <w:szCs w:val="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Providing custom service including 7*24 financial consultations, trading assistants, Q&amp;As and customer cares through telephone and internet.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In the cases of which clients’ problems could not be solved online, transfer the information to the back staff to settle, and track the settlements before communicating with the clients.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Abiding the regulations and working closely with the operating administration and other co-workers.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857114"/>
                            <a:ext cx="1311215" cy="2991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2015.07-2015.09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1337094" y="1857011"/>
                            <a:ext cx="5425439" cy="16468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 xml:space="preserve">Bank of China        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Customer service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Garamond" w:hAnsi="Garamond"/>
                                  <w:b/>
                                  <w:color w:val="404040" w:themeColor="text1" w:themeTint="BF"/>
                                  <w:sz w:val="6"/>
                                  <w:szCs w:val="6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Providing custom service including 7*24 financial consultations, trading assistants, Q&amp;As and customer cares through telephone and internet.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In the cases of which clients’ problems could not be solved online, transfer the information to the back staff to settle, and track the settlements before communicating with the clients.</w:t>
                              </w:r>
                            </w:p>
                            <w:p>
                              <w:pPr>
                                <w:pStyle w:val="5"/>
                                <w:numPr>
                                  <w:ilvl w:val="0"/>
                                  <w:numId w:val="1"/>
                                </w:numPr>
                                <w:ind w:firstLineChars="0"/>
                                <w:rPr>
                                  <w:rFonts w:hint="eastAsia"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Garamond" w:hAnsi="Garamond"/>
                                  <w:color w:val="404040" w:themeColor="text1" w:themeTint="BF"/>
                                  <w:sz w:val="22"/>
                                  <w14:textFill>
                                    <w14:solidFill>
                                      <w14:schemeClr w14:val="tx1">
                                        <w14:lumMod w14:val="75000"/>
                                        <w14:lumOff w14:val="25000"/>
                                      </w14:schemeClr>
                                    </w14:solidFill>
                                  </w14:textFill>
                                </w:rPr>
                                <w:t>Abiding the regulations and working closely with the operating administration and other co-workers.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7pt;margin-top:268.7pt;height:275.8pt;width:532.5pt;mso-position-horizontal-relative:margin;mso-position-vertical-relative:page;z-index:251660288;mso-width-relative:page;mso-height-relative:page;" coordsize="6762750,3503870" o:gfxdata="UEsDBAoAAAAAAIdO4kAAAAAAAAAAAAAAAAAEAAAAZHJzL1BLAwQUAAAACACHTuJATQjZs9gAAAAL&#10;AQAADwAAAGRycy9kb3ducmV2LnhtbE2PwU7DMBBE70j8g7VI3KgdSkMJcSpUAacKiRYJcdvG2yRq&#10;bEexm7R/z+YEtzea0exsvjrbVgzUh8Y7DclMgSBXetO4SsPX7u1uCSJEdAZb70jDhQKsiuurHDPj&#10;R/dJwzZWgktcyFBDHWOXSRnKmiyGme/IsXfwvcXIsq+k6XHkctvKe6VSabFxfKHGjtY1lcftyWp4&#10;H3F8mSevw+Z4WF9+douP701CWt/eJOoZRKRz/AvDNJ+nQ8Gb9v7kTBAt6wcOaljMHxkmX6Up036i&#10;5ZMCWeTy/w/FL1BLAwQUAAAACACHTuJAHixmwzwDAAD1DgAADgAAAGRycy9lMm9Eb2MueG1s7VfL&#10;btQwFN0j8Q+W9zRxHvOImlbQ0gqpQKXCB3gS5yES29ieZsoaAUtWrNiw5w/4HspvcO1kpkMLUnlJ&#10;U6kaKePn8b3nHl/b27uLtkGnTOla8BSTLR8jxjOR17xM8fNnB/cmGGlDeU4bwVmKz5jGuzt372x3&#10;MmGBqESTM4UAhOukkymujJGJ5+msYi3VW0IyDp2FUC01UFWllyvaAXrbeIHvj7xOqFwqkTGtoXW/&#10;78QDoroOoCiKOmP7Ipu3jJseVbGGGnBJV7XUeMdZWxQsM0+LQjODmhSDp8Z9YREoz+zX29mmSamo&#10;rOpsMIFex4RLPrW05rDoCmqfGormqr4C1daZEloUZisTrdc74hgBL4h/iZtDJebS+VImXSlXpEOg&#10;LrH+x7DZk9Njheo8xSFGnLYQ8G9fXn99/w6FlptOlgkMOVTyRB6roaHsa9bdRaFa+w+OoIVj9WzF&#10;KlsYlEHjaDwKxjEQnkFfGPvBaDTwnlUQnCvzsurhL2aGk7Gb6S0X9qx9K3M6CYrUFzTpv6PppKKS&#10;Ofa15WCgKVrSdP7h7fnHz+ef3qCgZ8qNsjQhs3ggwHHiFKHlkcheaMTFXkV5ye4rJbqK0RzMI3Ym&#10;OLGaahnXibYgs+6xyCEcdG6EA/ptroMoHkexW2JJGE2k0uaQiRbZQooV7BCHTk+PtLHWXAyxgdWi&#10;qfODumlcRZWzvUahUwq7aX9qf25uM2/B1r55Evv+Mki6H+9AfwBqOOpSPI2D2M3nwq4Ai9OkrQ1k&#10;l6ZuUzwBoBVUwweiLDc9S2YxWzhF6mQm8jOgTIl+f0N2g0Il1CuMOtjbKdYv51QxjJpHHGifkiiy&#10;ycBViF0HI7XeM1vvoTwDqBQbjPrinnEJxDEi70N4DmrHnA1db8lgK4ixN/W/qzLeLFUGcRD6I6s8&#10;mizTAAkJCQgYatNAMJ2ScPp30lxTzSbpCTZd8HM9DT03QU/jTdETCcOxP4Wka0UTB4Hvku2FquIo&#10;iCNQklMVGUWjSXwrq41NU3C17O8Ym3F4kkk8JiS6zVPLE7E/925QnoKNvxmCWs9TVlY+cXe720Tl&#10;blr/Ulfuzg+vIXerHF5u9rm1Xnf3r4vX6s53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rQUAAFtDb250ZW50X1R5cGVzXS54bWxQSwECFAAKAAAA&#10;AACHTuJAAAAAAAAAAAAAAAAABgAAAAAAAAAAABAAAACPBAAAX3JlbHMvUEsBAhQAFAAAAAgAh07i&#10;QIoUZjzRAAAAlAEAAAsAAAAAAAAAAQAgAAAAswQAAF9yZWxzLy5yZWxzUEsBAhQACgAAAAAAh07i&#10;QAAAAAAAAAAAAAAAAAQAAAAAAAAAAAAQAAAAAAAAAGRycy9QSwECFAAUAAAACACHTuJATQjZs9gA&#10;AAALAQAADwAAAAAAAAABACAAAAAiAAAAZHJzL2Rvd25yZXYueG1sUEsBAhQAFAAAAAgAh07iQB4s&#10;ZsM8AwAA9Q4AAA4AAAAAAAAAAQAgAAAAJwEAAGRycy9lMm9Eb2MueG1sUEsFBgAAAAAGAAYAWQEA&#10;ANUGAAAAAA==&#10;">
                <o:lock v:ext="edit" aspectratio="f"/>
                <v:shape id="文本框 2" o:spid="_x0000_s1026" o:spt="202" type="#_x0000_t202" style="position:absolute;left:0;top:0;height:245745;width:6762750;" fillcolor="#D9D9D9 [2732]" filled="t" stroked="f" coordsize="21600,21600" o:gfxdata="UEsDBAoAAAAAAIdO4kAAAAAAAAAAAAAAAAAEAAAAZHJzL1BLAwQUAAAACACHTuJAr9rezr8AAADa&#10;AAAADwAAAGRycy9kb3ducmV2LnhtbEWPT2vCQBTE74LfYXmCF6mbWOmf6MaDWOilgraU5PbIPpOY&#10;7NuQ3Ub77bsFweMwM79h1puracVAvastK4jnEQjiwuqaSwVfn28PLyCcR9bYWiYFv+Rgk45Ha0y0&#10;vfCBhqMvRYCwS1BB5X2XSOmKigy6ue2Ig3eyvUEfZF9K3eMlwE0rF1H0JA3WHBYq7GhbUdEcf4yC&#10;x3w3o++dPMR5lp3zZv/hnodXpaaTOFqB8HT19/Ct/a4VLOH/SrgBMv0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/a3s6/&#10;AAAA2gAAAA8AAAAAAAAAAQAgAAAAIgAAAGRycy9kb3ducmV2LnhtbFBLAQIUABQAAAAIAIdO4kAz&#10;LwWeOwAAADkAAAAQAAAAAAAAAAEAIAAAAA4BAABkcnMvc2hhcGV4bWwueG1sUEsFBgAAAAAGAAYA&#10;WwEAALgDAAAAAA==&#10;">
                  <v:fill on="t" focussize="0,0"/>
                  <v:stroke on="f" miterlimit="8" joinstyle="miter"/>
                  <v:imagedata o:title=""/>
                  <o:lock v:ext="edit" aspectratio="f"/>
                  <v:textbox inset="2.54mm,0.5mm,2.54mm,0.5mm" style="mso-fit-shape-to-text:t;">
                    <w:txbxContent>
                      <w:p>
                        <w:pPr>
                          <w:snapToGrid w:val="0"/>
                          <w:rPr>
                            <w:rFonts w:ascii="Garamond" w:hAnsi="Garamond"/>
                            <w:b/>
                            <w:sz w:val="28"/>
                          </w:rPr>
                        </w:pPr>
                        <w:r>
                          <w:rPr>
                            <w:rFonts w:ascii="Garamond" w:hAnsi="Garamond"/>
                            <w:b/>
                            <w:sz w:val="28"/>
                          </w:rPr>
                          <w:t>EXPERIENCE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252306;height:299139;width:1311215;" filled="f" stroked="f" coordsize="21600,21600" o:gfxdata="UEsDBAoAAAAAAIdO4kAAAAAAAAAAAAAAAAAEAAAAZHJzL1BLAwQUAAAACACHTuJAwmzh3LoAAADa&#10;AAAADwAAAGRycy9kb3ducmV2LnhtbEWPzWrDMBCE74W+g9hCb43kQkJwooTQH8ihl6TOfbE2lom1&#10;MtY2dt6+KgR6HGbmG2a9nUKnrjSkNrKFYmZAEdfRtdxYqL4/X5agkiA77CKThRsl2G4eH9ZYujjy&#10;ga5HaVSGcCrRghfpS61T7SlgmsWeOHvnOASULIdGuwHHDA+dfjVmoQO2nBc89vTmqb4cf4IFEbcr&#10;btVHSPvT9PU+elPPsbL2+akwK1BCk/yH7+29szCHvyv5BujN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CbOHcugAAANoA&#10;AAAPAAAAAAAAAAEAIAAAACIAAABkcnMvZG93bnJldi54bWxQSwECFAAUAAAACACHTuJAMy8FnjsA&#10;AAA5AAAAEAAAAAAAAAABACAAAAAJAQAAZHJzL3NoYXBleG1sLnhtbFBLBQYAAAAABgAGAFsBAACz&#10;AwAA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2015.07-2015.09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337094;top:252202;height:1646859;width:5425439;" filled="f" stroked="f" coordsize="21600,21600" o:gfxdata="UEsDBAoAAAAAAIdO4kAAAAAAAAAAAAAAAAAEAAAAZHJzL1BLAwQUAAAACACHTuJAXfLaMLsAAADa&#10;AAAADwAAAGRycy9kb3ducmV2LnhtbEWPzWrDMBCE74W8g9hAb43kQn9wooSQtJBDL03c+2JtLBNr&#10;Zaxt7Lx9VSj0OMzMN8xqM4VOXWlIbWQLxcKAIq6ja7mxUJ3eH15BJUF22EUmCzdKsFnP7lZYujjy&#10;J12P0qgM4VSiBS/Sl1qn2lPAtIg9cfbOcQgoWQ6NdgOOGR46/WjMsw7Ycl7w2NPOU305fgcLIm5b&#10;3Kq3kA5f08d+9KZ+wsra+3lhlqCEJvkP/7UPzsIL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XfLaML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Bank of China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Customer service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6"/>
                            <w:szCs w:val="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Providing custom service including 7*24 financial consultations, trading assistants, Q&amp;As and customer cares through telephone and internet.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In the cases of which clients’ problems could not be solved online, transfer the information to the back staff to settle, and track the settlements before communicating with the clients.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Abiding the regulations and working closely with the operating administration and other co-workers.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0;top:1857114;height:299139;width:1311215;" filled="f" stroked="f" coordsize="21600,21600" o:gfxdata="UEsDBAoAAAAAAIdO4kAAAAAAAAAAAAAAAAAEAAAAZHJzL1BLAwQUAAAACACHTuJALG1OQrcAAADa&#10;AAAADwAAAGRycy9kb3ducmV2LnhtbEVPTWvCQBC9F/oflin0prsRWiR1FWkrePBSjfchO80Gs7Mh&#10;OzXx37sHocfH+15tptCpKw2pjWyhmBtQxHV0LTcWqtNutgSVBNlhF5ks3CjBZv38tMLSxZF/6HqU&#10;RuUQTiVa8CJ9qXWqPQVM89gTZ+43DgElw6HRbsAxh4dOL4x51wFbzg0ee/r0VF+Of8GCiNsWt+o7&#10;pP15OnyN3tRvWFn7+lKYD1BCk/yLH+69s5C35iv5Buj1H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AsbU5CtwAAANoAAAAP&#10;AAAAAAAAAAEAIAAAACIAAABkcnMvZG93bnJldi54bWxQSwECFAAUAAAACACHTuJAMy8FnjsAAAA5&#10;AAAAEAAAAAAAAAABACAAAAAGAQAAZHJzL3NoYXBleG1sLnhtbFBLBQYAAAAABgAGAFsBAACwAwAA&#10;AAA=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2015.07-2015.09</w:t>
                        </w:r>
                      </w:p>
                    </w:txbxContent>
                  </v:textbox>
                </v:shape>
                <v:shape id="文本框 2" o:spid="_x0000_s1026" o:spt="202" type="#_x0000_t202" style="position:absolute;left:1337094;top:1857011;height:1646859;width:5425439;" filled="f" stroked="f" coordsize="21600,21600" o:gfxdata="UEsDBAoAAAAAAIdO4kAAAAAAAAAAAAAAAAAEAAAAZHJzL1BLAwQUAAAACACHTuJAQyHr2bsAAADa&#10;AAAADwAAAGRycy9kb3ducmV2LnhtbEWPwWrDMBBE74X8g9hAb43kQkvrRAkhaSGHXpq498XaWCbW&#10;yljb2Pn7qlDocZiZN8xqM4VOXWlIbWQLxcKAIq6ja7mxUJ3eH15AJUF22EUmCzdKsFnP7lZYujjy&#10;J12P0qgM4VSiBS/Sl1qn2lPAtIg9cfbOcQgoWQ6NdgOOGR46/WjMsw7Ycl7w2NPOU305fgcLIm5b&#10;3Kq3kA5f08d+9KZ+wsra+3lhlqCEJvkP/7UPzsIr/F7JN0Cvfw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QyHr2bsAAADa&#10;AAAADwAAAAAAAAABACAAAAAiAAAAZHJzL2Rvd25yZXYueG1sUEsBAhQAFAAAAAgAh07iQDMvBZ47&#10;AAAAOQAAABAAAAAAAAAAAQAgAAAACgEAAGRycy9zaGFwZXhtbC54bWxQSwUGAAAAAAYABgBbAQAA&#10;tAMAAAAA&#10;">
                  <v:fill on="f" focussize="0,0"/>
                  <v:stroke on="f" miterlimit="8" joinstyle="miter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 xml:space="preserve">Bank of China        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Customer service</w:t>
                        </w:r>
                      </w:p>
                      <w:p>
                        <w:pPr>
                          <w:adjustRightInd w:val="0"/>
                          <w:snapToGrid w:val="0"/>
                          <w:rPr>
                            <w:rFonts w:ascii="Garamond" w:hAnsi="Garamond"/>
                            <w:b/>
                            <w:color w:val="404040" w:themeColor="text1" w:themeTint="BF"/>
                            <w:sz w:val="6"/>
                            <w:szCs w:val="6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Providing custom service including 7*24 financial consultations, trading assistants, Q&amp;As and customer cares through telephone and internet.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In the cases of which clients’ problems could not be solved online, transfer the information to the back staff to settle, and track the settlements before communicating with the clients.</w:t>
                        </w:r>
                      </w:p>
                      <w:p>
                        <w:pPr>
                          <w:pStyle w:val="5"/>
                          <w:numPr>
                            <w:ilvl w:val="0"/>
                            <w:numId w:val="1"/>
                          </w:numPr>
                          <w:ind w:firstLineChars="0"/>
                          <w:rPr>
                            <w:rFonts w:hint="eastAsia"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</w:pPr>
                        <w:r>
                          <w:rPr>
                            <w:rFonts w:ascii="Garamond" w:hAnsi="Garamond"/>
                            <w:color w:val="404040" w:themeColor="text1" w:themeTint="BF"/>
                            <w:sz w:val="22"/>
                            <w14:textFill>
                              <w14:solidFill>
                                <w14:schemeClr w14:val="tx1">
                                  <w14:lumMod w14:val="75000"/>
                                  <w14:lumOff w14:val="25000"/>
                                </w14:schemeClr>
                              </w14:solidFill>
                            </w14:textFill>
                          </w:rPr>
                          <w:t>Abiding the regulations and working closely with the operating administration and other co-workers.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>
      <w:pgSz w:w="11906" w:h="16838"/>
      <w:pgMar w:top="567" w:right="624" w:bottom="680" w:left="62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Garamond">
    <w:panose1 w:val="02020404030301010803"/>
    <w:charset w:val="00"/>
    <w:family w:val="roman"/>
    <w:pitch w:val="default"/>
    <w:sig w:usb0="00000287" w:usb1="00000000" w:usb2="00000000" w:usb3="00000000" w:csb0="0000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8267BF"/>
    <w:multiLevelType w:val="multilevel"/>
    <w:tmpl w:val="358267BF"/>
    <w:lvl w:ilvl="0" w:tentative="0">
      <w:start w:val="1"/>
      <w:numFmt w:val="bullet"/>
      <w:lvlText w:val=""/>
      <w:lvlJc w:val="left"/>
      <w:pPr>
        <w:ind w:left="340" w:hanging="340"/>
      </w:pPr>
      <w:rPr>
        <w:rFonts w:hint="default" w:ascii="Wingdings" w:hAnsi="Wingdings"/>
        <w:sz w:val="15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kyZWMzNjgyN2FhM2ZkMmYyYWZhNzU1ZGY2N2M4NmIifQ=="/>
  </w:docVars>
  <w:rsids>
    <w:rsidRoot w:val="00656672"/>
    <w:rsid w:val="00087ECF"/>
    <w:rsid w:val="001012CC"/>
    <w:rsid w:val="0010533C"/>
    <w:rsid w:val="00126640"/>
    <w:rsid w:val="00133B37"/>
    <w:rsid w:val="001557FB"/>
    <w:rsid w:val="00160CF6"/>
    <w:rsid w:val="00171937"/>
    <w:rsid w:val="001B2A20"/>
    <w:rsid w:val="00212945"/>
    <w:rsid w:val="00227EA3"/>
    <w:rsid w:val="00231B59"/>
    <w:rsid w:val="002619B6"/>
    <w:rsid w:val="0028184D"/>
    <w:rsid w:val="00286825"/>
    <w:rsid w:val="00291D4D"/>
    <w:rsid w:val="002D20F8"/>
    <w:rsid w:val="002D489C"/>
    <w:rsid w:val="00305FA0"/>
    <w:rsid w:val="00310131"/>
    <w:rsid w:val="00315C67"/>
    <w:rsid w:val="0032430D"/>
    <w:rsid w:val="003272D9"/>
    <w:rsid w:val="00372814"/>
    <w:rsid w:val="00393772"/>
    <w:rsid w:val="003950C7"/>
    <w:rsid w:val="00397FFE"/>
    <w:rsid w:val="003E21D1"/>
    <w:rsid w:val="003F0BD8"/>
    <w:rsid w:val="00435CEC"/>
    <w:rsid w:val="00436C4D"/>
    <w:rsid w:val="004728D9"/>
    <w:rsid w:val="004A5B3A"/>
    <w:rsid w:val="004E590C"/>
    <w:rsid w:val="00540676"/>
    <w:rsid w:val="005547C5"/>
    <w:rsid w:val="00576F65"/>
    <w:rsid w:val="005E78CE"/>
    <w:rsid w:val="005F421D"/>
    <w:rsid w:val="00632CB9"/>
    <w:rsid w:val="00651AD6"/>
    <w:rsid w:val="00651B5F"/>
    <w:rsid w:val="00656672"/>
    <w:rsid w:val="0067038A"/>
    <w:rsid w:val="006A5F07"/>
    <w:rsid w:val="006E55DB"/>
    <w:rsid w:val="00733833"/>
    <w:rsid w:val="0074309B"/>
    <w:rsid w:val="007B1D0B"/>
    <w:rsid w:val="007C6346"/>
    <w:rsid w:val="007E6890"/>
    <w:rsid w:val="00862AC1"/>
    <w:rsid w:val="00886F74"/>
    <w:rsid w:val="008A1304"/>
    <w:rsid w:val="009154DD"/>
    <w:rsid w:val="00982F01"/>
    <w:rsid w:val="00A26A7A"/>
    <w:rsid w:val="00A46916"/>
    <w:rsid w:val="00A614B0"/>
    <w:rsid w:val="00A7180C"/>
    <w:rsid w:val="00A74669"/>
    <w:rsid w:val="00A762C9"/>
    <w:rsid w:val="00A8053F"/>
    <w:rsid w:val="00B05263"/>
    <w:rsid w:val="00B5541E"/>
    <w:rsid w:val="00BA5866"/>
    <w:rsid w:val="00BC5E1B"/>
    <w:rsid w:val="00BD76AA"/>
    <w:rsid w:val="00BF2BA0"/>
    <w:rsid w:val="00C13782"/>
    <w:rsid w:val="00C30AB0"/>
    <w:rsid w:val="00C71D5B"/>
    <w:rsid w:val="00C749F3"/>
    <w:rsid w:val="00CC630B"/>
    <w:rsid w:val="00D11418"/>
    <w:rsid w:val="00D17E9F"/>
    <w:rsid w:val="00D47D4E"/>
    <w:rsid w:val="00D51BC6"/>
    <w:rsid w:val="00D565BB"/>
    <w:rsid w:val="00D779F8"/>
    <w:rsid w:val="00D852D3"/>
    <w:rsid w:val="00D95F99"/>
    <w:rsid w:val="00DA5735"/>
    <w:rsid w:val="00E359A7"/>
    <w:rsid w:val="00E45AFA"/>
    <w:rsid w:val="00E92A37"/>
    <w:rsid w:val="00EA73AB"/>
    <w:rsid w:val="00F07D23"/>
    <w:rsid w:val="00F35E3F"/>
    <w:rsid w:val="00F90762"/>
    <w:rsid w:val="00FF73AF"/>
    <w:rsid w:val="00FF7A33"/>
    <w:rsid w:val="69935BCA"/>
    <w:rsid w:val="6EA1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1</Pages>
  <Words>20</Words>
  <Characters>116</Characters>
  <Lines>1</Lines>
  <Paragraphs>1</Paragraphs>
  <TotalTime>37</TotalTime>
  <ScaleCrop>false</ScaleCrop>
  <LinksUpToDate>false</LinksUpToDate>
  <CharactersWithSpaces>135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2016-11-24T09:03:00Z</dcterms:created>
  <dc:creator>xbany</dc:creator>
  <cp:lastModifiedBy>幻主PPT</cp:lastModifiedBy>
  <cp:lastPrinted>2016-11-24T09:38:00Z</cp:lastPrinted>
  <dcterms:modified xsi:type="dcterms:W3CDTF">2023-09-29T05:49:33Z</dcterms:modified>
  <cp:revision>91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5A8B8CBD3B574DC18418A5B06E430A31_13</vt:lpwstr>
  </property>
</Properties>
</file>